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6D8F" w:rsidRPr="00FA5C50" w:rsidRDefault="00FA5C50" w:rsidP="00FA5C50">
      <w:pPr>
        <w:jc w:val="center"/>
        <w:rPr>
          <w:b/>
          <w:sz w:val="28"/>
        </w:rPr>
      </w:pPr>
      <w:r w:rsidRPr="00FA5C50">
        <w:rPr>
          <w:b/>
          <w:sz w:val="28"/>
        </w:rPr>
        <w:t xml:space="preserve">ZESTAWIENIE OFERT- </w:t>
      </w:r>
      <w:r w:rsidR="003E0656">
        <w:rPr>
          <w:b/>
          <w:sz w:val="28"/>
        </w:rPr>
        <w:t>WARSZTAT EWALUACYJNY</w:t>
      </w:r>
    </w:p>
    <w:p w:rsidR="00FA5C50" w:rsidRDefault="00FA5C50" w:rsidP="00FA5C50">
      <w:pPr>
        <w:jc w:val="center"/>
        <w:rPr>
          <w:b/>
        </w:rPr>
      </w:pPr>
    </w:p>
    <w:tbl>
      <w:tblPr>
        <w:tblW w:w="9306" w:type="dxa"/>
        <w:tblCellSpacing w:w="0" w:type="dxa"/>
        <w:tblLook w:val="04A0" w:firstRow="1" w:lastRow="0" w:firstColumn="1" w:lastColumn="0" w:noHBand="0" w:noVBand="1"/>
      </w:tblPr>
      <w:tblGrid>
        <w:gridCol w:w="605"/>
        <w:gridCol w:w="6781"/>
        <w:gridCol w:w="1920"/>
      </w:tblGrid>
      <w:tr w:rsidR="00FA5C50" w:rsidTr="00A45082">
        <w:trPr>
          <w:trHeight w:val="367"/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5C50" w:rsidRDefault="00FA5C50" w:rsidP="00A45082">
            <w:pPr>
              <w:spacing w:after="0"/>
            </w:pPr>
          </w:p>
        </w:tc>
        <w:tc>
          <w:tcPr>
            <w:tcW w:w="67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5C50" w:rsidRDefault="00FA5C50" w:rsidP="00A45082">
            <w:pPr>
              <w:spacing w:after="0"/>
            </w:pPr>
          </w:p>
        </w:tc>
        <w:tc>
          <w:tcPr>
            <w:tcW w:w="19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5C50" w:rsidRDefault="00FA5C50" w:rsidP="00A45082">
            <w:pPr>
              <w:spacing w:after="0"/>
            </w:pPr>
          </w:p>
        </w:tc>
      </w:tr>
      <w:tr w:rsidR="00FA5C50" w:rsidTr="00A45082">
        <w:trPr>
          <w:trHeight w:val="367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5C50" w:rsidRDefault="00FA5C50" w:rsidP="00A45082">
            <w:pPr>
              <w:spacing w:after="0" w:line="240" w:lineRule="auto"/>
              <w:rPr>
                <w:rFonts w:eastAsia="Times New Roman" w:cs="Calibri"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32"/>
                <w:szCs w:val="32"/>
                <w:lang w:eastAsia="pl-PL"/>
              </w:rPr>
              <w:t>L.p.</w:t>
            </w:r>
          </w:p>
        </w:tc>
        <w:tc>
          <w:tcPr>
            <w:tcW w:w="6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5C50" w:rsidRDefault="00FA5C50" w:rsidP="00A45082">
            <w:pPr>
              <w:spacing w:after="0" w:line="240" w:lineRule="auto"/>
              <w:rPr>
                <w:rFonts w:eastAsia="Times New Roman" w:cs="Calibri"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32"/>
                <w:szCs w:val="32"/>
                <w:lang w:eastAsia="pl-PL"/>
              </w:rPr>
              <w:t>Oferent</w:t>
            </w:r>
            <w:r w:rsidR="007822D4">
              <w:rPr>
                <w:rFonts w:eastAsia="Times New Roman" w:cs="Calibri"/>
                <w:b/>
                <w:bCs/>
                <w:color w:val="000000"/>
                <w:sz w:val="32"/>
                <w:szCs w:val="32"/>
                <w:lang w:eastAsia="pl-PL"/>
              </w:rPr>
              <w:t>*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5C50" w:rsidRDefault="00FA5C50" w:rsidP="00A45082">
            <w:pPr>
              <w:spacing w:after="0" w:line="240" w:lineRule="auto"/>
              <w:rPr>
                <w:rFonts w:eastAsia="Times New Roman" w:cs="Calibri"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32"/>
                <w:szCs w:val="32"/>
                <w:lang w:eastAsia="pl-PL"/>
              </w:rPr>
              <w:t>Kwota brutto</w:t>
            </w:r>
          </w:p>
        </w:tc>
      </w:tr>
      <w:tr w:rsidR="00FA5C50" w:rsidTr="00A45082">
        <w:trPr>
          <w:trHeight w:val="367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5C50" w:rsidRDefault="00FA5C50" w:rsidP="00A45082">
            <w:pPr>
              <w:spacing w:after="0" w:line="240" w:lineRule="auto"/>
              <w:rPr>
                <w:rFonts w:eastAsia="Times New Roman" w:cs="Calibri"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32"/>
                <w:szCs w:val="32"/>
                <w:lang w:eastAsia="pl-PL"/>
              </w:rPr>
              <w:t>1.</w:t>
            </w:r>
          </w:p>
        </w:tc>
        <w:tc>
          <w:tcPr>
            <w:tcW w:w="6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5C50" w:rsidRDefault="003E0656" w:rsidP="00D527A0">
            <w:pPr>
              <w:spacing w:after="0" w:line="240" w:lineRule="auto"/>
              <w:rPr>
                <w:rFonts w:eastAsia="Times New Roman" w:cs="Calibri"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cs="Calibri"/>
                <w:color w:val="000000"/>
                <w:sz w:val="32"/>
                <w:szCs w:val="32"/>
                <w:lang w:eastAsia="pl-PL"/>
              </w:rPr>
              <w:t>Instytut Badawczy IPC Sp. z</w:t>
            </w:r>
            <w:r w:rsidR="000134EE">
              <w:rPr>
                <w:rFonts w:eastAsia="Times New Roman" w:cs="Calibri"/>
                <w:color w:val="000000"/>
                <w:sz w:val="32"/>
                <w:szCs w:val="32"/>
                <w:lang w:eastAsia="pl-PL"/>
              </w:rPr>
              <w:t xml:space="preserve"> </w:t>
            </w:r>
            <w:r>
              <w:rPr>
                <w:rFonts w:eastAsia="Times New Roman" w:cs="Calibri"/>
                <w:color w:val="000000"/>
                <w:sz w:val="32"/>
                <w:szCs w:val="32"/>
                <w:lang w:eastAsia="pl-PL"/>
              </w:rPr>
              <w:t>o.o.</w:t>
            </w:r>
            <w:r w:rsidR="007822D4">
              <w:rPr>
                <w:rFonts w:eastAsia="Times New Roman" w:cs="Calibri"/>
                <w:color w:val="000000"/>
                <w:sz w:val="32"/>
                <w:szCs w:val="32"/>
                <w:lang w:eastAsia="pl-PL"/>
              </w:rPr>
              <w:t xml:space="preserve"> 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5C50" w:rsidRDefault="003E0656" w:rsidP="00A4508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color w:val="000000"/>
                <w:sz w:val="32"/>
                <w:szCs w:val="24"/>
                <w:lang w:eastAsia="pl-PL"/>
              </w:rPr>
              <w:t>1 537,50</w:t>
            </w:r>
          </w:p>
        </w:tc>
      </w:tr>
      <w:tr w:rsidR="00FA5C50" w:rsidTr="00A45082">
        <w:trPr>
          <w:trHeight w:val="367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5C50" w:rsidRPr="006A4259" w:rsidRDefault="00FA5C50" w:rsidP="00A45082">
            <w:pPr>
              <w:spacing w:after="0" w:line="240" w:lineRule="auto"/>
              <w:rPr>
                <w:rFonts w:eastAsia="Times New Roman" w:cs="Calibri"/>
                <w:color w:val="000000"/>
                <w:sz w:val="32"/>
                <w:szCs w:val="32"/>
                <w:highlight w:val="cyan"/>
                <w:lang w:eastAsia="pl-PL"/>
              </w:rPr>
            </w:pPr>
            <w:r w:rsidRPr="006A4259">
              <w:rPr>
                <w:rFonts w:eastAsia="Times New Roman" w:cs="Calibri"/>
                <w:b/>
                <w:bCs/>
                <w:color w:val="000000"/>
                <w:sz w:val="32"/>
                <w:szCs w:val="32"/>
                <w:highlight w:val="cyan"/>
                <w:lang w:eastAsia="pl-PL"/>
              </w:rPr>
              <w:t>2.</w:t>
            </w:r>
          </w:p>
        </w:tc>
        <w:tc>
          <w:tcPr>
            <w:tcW w:w="6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5C50" w:rsidRPr="006A4259" w:rsidRDefault="003E0656" w:rsidP="00A45082">
            <w:pPr>
              <w:spacing w:after="0" w:line="240" w:lineRule="auto"/>
              <w:rPr>
                <w:rFonts w:eastAsia="Times New Roman" w:cs="Calibri"/>
                <w:color w:val="000000"/>
                <w:sz w:val="32"/>
                <w:szCs w:val="32"/>
                <w:highlight w:val="cyan"/>
                <w:lang w:eastAsia="pl-PL"/>
              </w:rPr>
            </w:pPr>
            <w:r w:rsidRPr="006A4259">
              <w:rPr>
                <w:rFonts w:eastAsia="Times New Roman" w:cs="Calibri"/>
                <w:color w:val="000000"/>
                <w:sz w:val="32"/>
                <w:szCs w:val="32"/>
                <w:highlight w:val="cyan"/>
                <w:lang w:eastAsia="pl-PL"/>
              </w:rPr>
              <w:t>Przestrzeń Otwarta P. Antoniewicz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5C50" w:rsidRPr="006A4259" w:rsidRDefault="003E0656" w:rsidP="00A4508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32"/>
                <w:szCs w:val="32"/>
                <w:highlight w:val="cyan"/>
                <w:lang w:eastAsia="pl-PL"/>
              </w:rPr>
            </w:pPr>
            <w:r w:rsidRPr="006A4259">
              <w:rPr>
                <w:rFonts w:eastAsia="Times New Roman" w:cs="Calibri"/>
                <w:color w:val="000000"/>
                <w:sz w:val="32"/>
                <w:szCs w:val="32"/>
                <w:highlight w:val="cyan"/>
                <w:lang w:eastAsia="pl-PL"/>
              </w:rPr>
              <w:t>900,00</w:t>
            </w:r>
          </w:p>
        </w:tc>
      </w:tr>
      <w:tr w:rsidR="00FA5C50" w:rsidTr="006768A7">
        <w:trPr>
          <w:trHeight w:val="367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5C50" w:rsidRDefault="00FA5C50" w:rsidP="00A45082">
            <w:pPr>
              <w:spacing w:after="0" w:line="240" w:lineRule="auto"/>
              <w:rPr>
                <w:rFonts w:eastAsia="Times New Roman" w:cs="Calibri"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32"/>
                <w:szCs w:val="32"/>
                <w:lang w:eastAsia="pl-PL"/>
              </w:rPr>
              <w:t>3.</w:t>
            </w:r>
          </w:p>
        </w:tc>
        <w:tc>
          <w:tcPr>
            <w:tcW w:w="6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5C50" w:rsidRDefault="003E0656" w:rsidP="00A45082">
            <w:pPr>
              <w:spacing w:after="0" w:line="240" w:lineRule="auto"/>
              <w:rPr>
                <w:rFonts w:eastAsia="Times New Roman" w:cs="Calibri"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cs="Calibri"/>
                <w:color w:val="000000"/>
                <w:sz w:val="32"/>
                <w:szCs w:val="32"/>
                <w:lang w:eastAsia="pl-PL"/>
              </w:rPr>
              <w:t>Delta Partner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5C50" w:rsidRDefault="003E0656" w:rsidP="00A4508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cs="Calibri"/>
                <w:color w:val="000000"/>
                <w:sz w:val="32"/>
                <w:szCs w:val="32"/>
                <w:lang w:eastAsia="pl-PL"/>
              </w:rPr>
              <w:t>1 845,00</w:t>
            </w:r>
          </w:p>
        </w:tc>
      </w:tr>
      <w:tr w:rsidR="007822D4" w:rsidTr="00A45082">
        <w:trPr>
          <w:trHeight w:val="367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22D4" w:rsidRDefault="007822D4" w:rsidP="00A4508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32"/>
                <w:szCs w:val="32"/>
                <w:lang w:eastAsia="pl-PL"/>
              </w:rPr>
              <w:t>4.</w:t>
            </w:r>
          </w:p>
        </w:tc>
        <w:tc>
          <w:tcPr>
            <w:tcW w:w="6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22D4" w:rsidRDefault="003E0656" w:rsidP="00A45082">
            <w:pPr>
              <w:spacing w:after="0" w:line="240" w:lineRule="auto"/>
              <w:rPr>
                <w:rFonts w:eastAsia="Times New Roman" w:cs="Calibri"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cs="Calibri"/>
                <w:color w:val="000000"/>
                <w:sz w:val="32"/>
                <w:szCs w:val="32"/>
                <w:lang w:eastAsia="pl-PL"/>
              </w:rPr>
              <w:t>CKSP Sp. z o.o.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22D4" w:rsidRDefault="003E0656" w:rsidP="00A4508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cs="Calibri"/>
                <w:color w:val="000000"/>
                <w:sz w:val="32"/>
                <w:szCs w:val="32"/>
                <w:lang w:eastAsia="pl-PL"/>
              </w:rPr>
              <w:t>2 680,00</w:t>
            </w:r>
          </w:p>
        </w:tc>
      </w:tr>
    </w:tbl>
    <w:p w:rsidR="00FA5C50" w:rsidRPr="007822D4" w:rsidRDefault="007822D4" w:rsidP="00FA5C50">
      <w:pPr>
        <w:jc w:val="center"/>
        <w:rPr>
          <w:b/>
          <w:sz w:val="20"/>
        </w:rPr>
      </w:pPr>
      <w:r w:rsidRPr="007822D4">
        <w:rPr>
          <w:b/>
          <w:sz w:val="20"/>
        </w:rPr>
        <w:t>*Kolejność na liście jest przypadkowa</w:t>
      </w:r>
    </w:p>
    <w:p w:rsidR="00FA5C50" w:rsidRDefault="00FA5C50" w:rsidP="00FA5C50">
      <w:pPr>
        <w:jc w:val="center"/>
      </w:pPr>
    </w:p>
    <w:p w:rsidR="00FA5C50" w:rsidRPr="00FA5C50" w:rsidRDefault="00FA5C50" w:rsidP="00FA5C50">
      <w:pPr>
        <w:rPr>
          <w:sz w:val="28"/>
        </w:rPr>
      </w:pPr>
      <w:r w:rsidRPr="00FA5C50">
        <w:rPr>
          <w:sz w:val="28"/>
        </w:rPr>
        <w:t>Najkorzystniejszą ofertę przedstawiła firma</w:t>
      </w:r>
      <w:r w:rsidR="00145365">
        <w:rPr>
          <w:b/>
          <w:sz w:val="28"/>
        </w:rPr>
        <w:t xml:space="preserve"> Przestrzeń Otwarta                                      P. Antoniewicz</w:t>
      </w:r>
      <w:r w:rsidRPr="00FA5C50">
        <w:rPr>
          <w:sz w:val="28"/>
        </w:rPr>
        <w:t>, tym samym została wybrana do współpracy.</w:t>
      </w:r>
      <w:bookmarkStart w:id="0" w:name="_GoBack"/>
      <w:bookmarkEnd w:id="0"/>
    </w:p>
    <w:sectPr w:rsidR="00FA5C50" w:rsidRPr="00FA5C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FF2"/>
    <w:rsid w:val="000134EE"/>
    <w:rsid w:val="000F7FA9"/>
    <w:rsid w:val="00120E33"/>
    <w:rsid w:val="00145365"/>
    <w:rsid w:val="00160FF2"/>
    <w:rsid w:val="003E0656"/>
    <w:rsid w:val="00604AAB"/>
    <w:rsid w:val="006768A7"/>
    <w:rsid w:val="006A4259"/>
    <w:rsid w:val="007822D4"/>
    <w:rsid w:val="00D527A0"/>
    <w:rsid w:val="00E07D8B"/>
    <w:rsid w:val="00FA5C50"/>
    <w:rsid w:val="00FC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C7C5B"/>
  <w15:docId w15:val="{E70D2611-CEB7-415C-8412-D7D9F4EDC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A42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42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59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KWT</Company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LGD</dc:creator>
  <cp:keywords/>
  <dc:description/>
  <cp:lastModifiedBy>Stażysta</cp:lastModifiedBy>
  <cp:revision>6</cp:revision>
  <cp:lastPrinted>2019-01-31T09:00:00Z</cp:lastPrinted>
  <dcterms:created xsi:type="dcterms:W3CDTF">2019-01-30T10:18:00Z</dcterms:created>
  <dcterms:modified xsi:type="dcterms:W3CDTF">2019-01-31T09:01:00Z</dcterms:modified>
</cp:coreProperties>
</file>